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0" w:rsidRDefault="00750A60" w:rsidP="00750A60">
      <w:pPr>
        <w:pStyle w:val="Kop2"/>
        <w:jc w:val="center"/>
        <w:rPr>
          <w:sz w:val="40"/>
          <w:szCs w:val="40"/>
        </w:rPr>
      </w:pPr>
      <w:r w:rsidRPr="00750A60">
        <w:rPr>
          <w:sz w:val="40"/>
          <w:szCs w:val="40"/>
        </w:rPr>
        <w:t>Introductieworkshop en/of cursus</w:t>
      </w:r>
    </w:p>
    <w:p w:rsidR="00750A60" w:rsidRDefault="00750A60" w:rsidP="00750A60">
      <w:pPr>
        <w:pStyle w:val="Kop2"/>
        <w:jc w:val="center"/>
        <w:rPr>
          <w:sz w:val="52"/>
          <w:szCs w:val="52"/>
        </w:rPr>
      </w:pPr>
      <w:r>
        <w:rPr>
          <w:sz w:val="52"/>
          <w:szCs w:val="52"/>
        </w:rPr>
        <w:t>E</w:t>
      </w:r>
      <w:r w:rsidRPr="00750A60">
        <w:rPr>
          <w:sz w:val="52"/>
          <w:szCs w:val="52"/>
        </w:rPr>
        <w:t>delstenen en mineralen</w:t>
      </w:r>
    </w:p>
    <w:p w:rsidR="00750A60" w:rsidRPr="00750A60" w:rsidRDefault="00750A60" w:rsidP="00750A60"/>
    <w:p w:rsidR="00750A60" w:rsidRDefault="00750A60" w:rsidP="00750A60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333603" cy="2268000"/>
            <wp:effectExtent l="19050" t="0" r="0" b="0"/>
            <wp:docPr id="2" name="Afbeelding 0" descr="Chrysoligh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olight 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03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31" w:rsidRDefault="00750A60" w:rsidP="00705376">
      <w:pPr>
        <w:rPr>
          <w:rStyle w:val="Kop1Char"/>
          <w:sz w:val="36"/>
          <w:szCs w:val="36"/>
        </w:rPr>
      </w:pPr>
      <w:r>
        <w:rPr>
          <w:i/>
          <w:sz w:val="28"/>
          <w:szCs w:val="28"/>
        </w:rPr>
        <w:t>Voelt U zich aangetrokken tot de wereld van</w:t>
      </w:r>
      <w:r w:rsidRPr="00750A60">
        <w:rPr>
          <w:i/>
          <w:sz w:val="28"/>
          <w:szCs w:val="28"/>
        </w:rPr>
        <w:t xml:space="preserve"> edel</w:t>
      </w:r>
      <w:r w:rsidR="00BC31BB">
        <w:rPr>
          <w:i/>
          <w:sz w:val="28"/>
          <w:szCs w:val="28"/>
        </w:rPr>
        <w:t>stenen en mineralen</w:t>
      </w:r>
      <w:r>
        <w:rPr>
          <w:i/>
          <w:sz w:val="28"/>
          <w:szCs w:val="28"/>
        </w:rPr>
        <w:t>?</w:t>
      </w:r>
      <w:r w:rsidR="00BC31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Laat U dan betoveren door </w:t>
      </w:r>
      <w:r w:rsidR="00705376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 xml:space="preserve">enorme pure kracht en authenticiteit van </w:t>
      </w:r>
      <w:r w:rsidR="00705376" w:rsidRPr="00FF156F">
        <w:rPr>
          <w:rStyle w:val="Kop1Char"/>
          <w:i/>
        </w:rPr>
        <w:t>Chrysolight</w:t>
      </w:r>
      <w:r w:rsidR="00705376">
        <w:rPr>
          <w:i/>
          <w:sz w:val="28"/>
          <w:szCs w:val="28"/>
        </w:rPr>
        <w:t>,</w:t>
      </w:r>
      <w:r w:rsidR="002C23D7">
        <w:rPr>
          <w:i/>
          <w:sz w:val="28"/>
          <w:szCs w:val="28"/>
        </w:rPr>
        <w:t xml:space="preserve"> </w:t>
      </w:r>
      <w:r w:rsidR="00705376">
        <w:rPr>
          <w:i/>
          <w:sz w:val="28"/>
          <w:szCs w:val="28"/>
        </w:rPr>
        <w:t>een reeks geënergetiseerde preparaten me</w:t>
      </w:r>
      <w:r w:rsidR="00BC31BB">
        <w:rPr>
          <w:i/>
          <w:sz w:val="28"/>
          <w:szCs w:val="28"/>
        </w:rPr>
        <w:t>t de vibraties van mineralen, kw</w:t>
      </w:r>
      <w:r w:rsidR="00705376">
        <w:rPr>
          <w:i/>
          <w:sz w:val="28"/>
          <w:szCs w:val="28"/>
        </w:rPr>
        <w:t>artsen en metalen.</w:t>
      </w:r>
    </w:p>
    <w:p w:rsidR="00F24247" w:rsidRDefault="008B6F31" w:rsidP="008B6F31">
      <w:pPr>
        <w:pStyle w:val="Kop1"/>
      </w:pPr>
      <w:r>
        <w:t>Praktisch:</w:t>
      </w:r>
    </w:p>
    <w:p w:rsidR="008B6F31" w:rsidRDefault="008B6F31" w:rsidP="008B6F31">
      <w:r>
        <w:t xml:space="preserve">De </w:t>
      </w:r>
      <w:r w:rsidRPr="002C23D7">
        <w:rPr>
          <w:b/>
          <w:color w:val="0070C0"/>
        </w:rPr>
        <w:t>workshop</w:t>
      </w:r>
      <w:r>
        <w:t xml:space="preserve"> is bedoeld ter kennismaking. We leren in voeling komen met de</w:t>
      </w:r>
      <w:r w:rsidR="00903CA4">
        <w:t xml:space="preserve"> prachtige wereld van mineralen,kwartsen</w:t>
      </w:r>
      <w:r>
        <w:t xml:space="preserve"> en metalen. Er wordt een korte blik geworpen op de vele toepassingsmogelijkheden</w:t>
      </w:r>
      <w:r w:rsidR="00903CA4">
        <w:t xml:space="preserve"> en we leren de elixirs ook zelf uitchecken.</w:t>
      </w:r>
    </w:p>
    <w:p w:rsidR="008B6F31" w:rsidRDefault="008B6F31" w:rsidP="008B6F31">
      <w:r>
        <w:t xml:space="preserve">In de </w:t>
      </w:r>
      <w:r w:rsidRPr="002C23D7">
        <w:rPr>
          <w:b/>
          <w:color w:val="0070C0"/>
        </w:rPr>
        <w:t>cursus</w:t>
      </w:r>
      <w:r>
        <w:t xml:space="preserve"> is er ruimte om ons te verdiepen in deze materie.</w:t>
      </w:r>
    </w:p>
    <w:p w:rsidR="008B6F31" w:rsidRDefault="00FA5AB7" w:rsidP="008B6F31">
      <w:r>
        <w:rPr>
          <w:u w:val="single"/>
        </w:rPr>
        <w:t xml:space="preserve">Info en </w:t>
      </w:r>
      <w:r w:rsidR="008B6F31" w:rsidRPr="008B6F31">
        <w:rPr>
          <w:u w:val="single"/>
        </w:rPr>
        <w:t>Inschrijv</w:t>
      </w:r>
      <w:r>
        <w:rPr>
          <w:u w:val="single"/>
        </w:rPr>
        <w:t>ingen</w:t>
      </w:r>
      <w:r w:rsidR="008B6F31">
        <w:t xml:space="preserve">: </w:t>
      </w:r>
      <w:r>
        <w:t xml:space="preserve"> Stuur een mail naar </w:t>
      </w:r>
      <w:hyperlink r:id="rId5" w:history="1">
        <w:r w:rsidRPr="00D47292">
          <w:rPr>
            <w:rStyle w:val="Hyperlink"/>
          </w:rPr>
          <w:t>astrolight114@gmail.com</w:t>
        </w:r>
      </w:hyperlink>
      <w:r>
        <w:t xml:space="preserve"> of vul  het contactformulier</w:t>
      </w:r>
      <w:r w:rsidR="00BC31BB">
        <w:t xml:space="preserve"> </w:t>
      </w:r>
      <w:r>
        <w:t>in,  op de pagina van de Chrysolight Elixirs van Astrolight Belgium .</w:t>
      </w:r>
    </w:p>
    <w:p w:rsidR="008B6F31" w:rsidRDefault="008B6F31" w:rsidP="002C23D7">
      <w:r w:rsidRPr="008B6F31">
        <w:rPr>
          <w:u w:val="single"/>
        </w:rPr>
        <w:t>Data</w:t>
      </w:r>
      <w:r>
        <w:t xml:space="preserve">: </w:t>
      </w:r>
      <w:r w:rsidR="00FA5AB7">
        <w:t>Nader te bepalen</w:t>
      </w:r>
      <w:r w:rsidR="002C23D7">
        <w:t xml:space="preserve">                                                   </w:t>
      </w:r>
    </w:p>
    <w:p w:rsidR="008B6F31" w:rsidRDefault="008B6F31" w:rsidP="008B6F31">
      <w:r w:rsidRPr="008B6F31">
        <w:rPr>
          <w:u w:val="single"/>
        </w:rPr>
        <w:t>Meebrengen</w:t>
      </w:r>
      <w:r>
        <w:t>: Schrijfgerij,</w:t>
      </w:r>
      <w:r w:rsidR="00FA5AB7">
        <w:t xml:space="preserve"> </w:t>
      </w:r>
      <w:r>
        <w:t>makkelijke kledij en een flesje water</w:t>
      </w:r>
    </w:p>
    <w:p w:rsidR="00777636" w:rsidRPr="00777636" w:rsidRDefault="00BC31BB" w:rsidP="00BC31BB">
      <w:pPr>
        <w:jc w:val="center"/>
      </w:pPr>
      <w:r>
        <w:rPr>
          <w:noProof/>
        </w:rPr>
        <w:drawing>
          <wp:inline distT="0" distB="0" distL="0" distR="0">
            <wp:extent cx="1057275" cy="1270150"/>
            <wp:effectExtent l="19050" t="0" r="9525" b="0"/>
            <wp:docPr id="1" name="Afbeelding 0" descr="scannen0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13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69" cy="127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636" w:rsidRPr="00777636" w:rsidSect="00B4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D7E"/>
    <w:rsid w:val="00070443"/>
    <w:rsid w:val="000A27C7"/>
    <w:rsid w:val="001C0578"/>
    <w:rsid w:val="002C23D7"/>
    <w:rsid w:val="003A6D7E"/>
    <w:rsid w:val="003B0BD9"/>
    <w:rsid w:val="00643D9F"/>
    <w:rsid w:val="00687526"/>
    <w:rsid w:val="00705376"/>
    <w:rsid w:val="00750A60"/>
    <w:rsid w:val="00777636"/>
    <w:rsid w:val="008429D5"/>
    <w:rsid w:val="008B6F31"/>
    <w:rsid w:val="00903CA4"/>
    <w:rsid w:val="00B43E99"/>
    <w:rsid w:val="00BC31BB"/>
    <w:rsid w:val="00BD5B35"/>
    <w:rsid w:val="00ED6A3A"/>
    <w:rsid w:val="00F24247"/>
    <w:rsid w:val="00F244EE"/>
    <w:rsid w:val="00FA5AB7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E99"/>
  </w:style>
  <w:style w:type="paragraph" w:styleId="Kop1">
    <w:name w:val="heading 1"/>
    <w:basedOn w:val="Standaard"/>
    <w:next w:val="Standaard"/>
    <w:link w:val="Kop1Char"/>
    <w:uiPriority w:val="9"/>
    <w:qFormat/>
    <w:rsid w:val="00F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6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D7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D6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A5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strolight114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2013-09-05T06:21:00Z</dcterms:created>
  <dcterms:modified xsi:type="dcterms:W3CDTF">2015-03-30T09:54:00Z</dcterms:modified>
</cp:coreProperties>
</file>